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60"/>
        <w:jc w:val="center"/>
      </w:pPr>
      <w:r>
        <w:rPr>
          <w:rFonts w:ascii="Georgia" w:hAnsi="Georgia"/>
          <w:b w:val="0"/>
          <w:i w:val="0"/>
          <w:color w:val="7B4BA8"/>
          <w:sz w:val="128"/>
        </w:rPr>
        <w:t>♥</w:t>
      </w:r>
    </w:p>
    <w:p>
      <w:pPr>
        <w:spacing w:before="0" w:after="200"/>
        <w:jc w:val="center"/>
      </w:pPr>
      <w:r>
        <w:rPr>
          <w:rFonts w:ascii="Georgia" w:hAnsi="Georgia"/>
          <w:b w:val="0"/>
          <w:i w:val="0"/>
          <w:sz w:val="68"/>
        </w:rPr>
        <w:t>The Campfire Book</w:t>
      </w:r>
    </w:p>
    <w:p>
      <w:pPr>
        <w:spacing w:before="0" w:after="200"/>
        <w:jc w:val="center"/>
      </w:pPr>
      <w:r>
        <w:rPr>
          <w:rFonts w:ascii="Verdana" w:hAnsi="Verdana"/>
          <w:b w:val="0"/>
          <w:i w:val="0"/>
          <w:color w:val="6C6158"/>
          <w:sz w:val="20"/>
        </w:rPr>
        <w:t>FIRST EDITION</w:t>
      </w:r>
    </w:p>
    <w:p>
      <w:r>
        <w:br w:type="page"/>
      </w:r>
    </w:p>
    <w:p>
      <w:pPr>
        <w:spacing w:before="3600" w:after="200"/>
        <w:jc w:val="center"/>
      </w:pPr>
      <w:r>
        <w:rPr>
          <w:rFonts w:ascii="Georgia" w:hAnsi="Georgia"/>
          <w:b w:val="0"/>
          <w:i w:val="0"/>
          <w:sz w:val="40"/>
        </w:rPr>
        <w:t>Preserve What Matters.</w:t>
      </w:r>
    </w:p>
    <w:p>
      <w:r>
        <w:br w:type="page"/>
      </w:r>
    </w:p>
    <w:p>
      <w:pPr>
        <w:spacing w:before="0" w:after="320"/>
        <w:jc w:val="center"/>
      </w:pPr>
      <w:r>
        <w:rPr>
          <w:rFonts w:ascii="Georgia" w:hAnsi="Georgia"/>
          <w:b w:val="0"/>
          <w:i w:val="0"/>
          <w:color w:val="7B4BA8"/>
          <w:sz w:val="80"/>
        </w:rPr>
        <w:t>♥</w:t>
      </w:r>
    </w:p>
    <w:p>
      <w:pPr>
        <w:spacing w:before="0" w:after="160"/>
        <w:jc w:val="center"/>
      </w:pPr>
      <w:r>
        <w:rPr>
          <w:rFonts w:ascii="Georgia" w:hAnsi="Georgia"/>
          <w:b w:val="0"/>
          <w:i w:val="0"/>
          <w:sz w:val="60"/>
        </w:rPr>
        <w:t>The Campfire Book</w:t>
      </w:r>
    </w:p>
    <w:p>
      <w:pPr>
        <w:spacing w:before="0" w:after="480"/>
        <w:jc w:val="center"/>
      </w:pPr>
      <w:r>
        <w:rPr>
          <w:rFonts w:ascii="Verdana" w:hAnsi="Verdana"/>
          <w:b w:val="0"/>
          <w:i w:val="0"/>
          <w:color w:val="C2500F"/>
          <w:sz w:val="20"/>
        </w:rPr>
        <w:t>FIRST EDITION</w:t>
      </w:r>
    </w:p>
    <w:p>
      <w:pPr>
        <w:spacing w:before="0" w:after="80"/>
        <w:jc w:val="center"/>
      </w:pPr>
      <w:r>
        <w:rPr>
          <w:rFonts w:ascii="Verdana" w:hAnsi="Verdana"/>
          <w:b w:val="0"/>
          <w:i w:val="0"/>
          <w:color w:val="6C6158"/>
          <w:sz w:val="20"/>
        </w:rPr>
        <w:t>Campfire Technologies LLC</w:t>
      </w:r>
    </w:p>
    <w:p>
      <w:pPr>
        <w:spacing w:before="0" w:after="200"/>
        <w:jc w:val="center"/>
      </w:pPr>
      <w:r>
        <w:rPr>
          <w:rFonts w:ascii="Verdana" w:hAnsi="Verdana"/>
          <w:b w:val="0"/>
          <w:i w:val="0"/>
          <w:color w:val="6C6158"/>
          <w:sz w:val="20"/>
        </w:rPr>
        <w:t>Cheyenne, Wyoming</w:t>
      </w:r>
    </w:p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29200" cy="6858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tmosphere-hearth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85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60"/>
        <w:jc w:val="center"/>
      </w:pPr>
      <w:r>
        <w:rPr>
          <w:rFonts w:ascii="Georgia" w:hAnsi="Georgia"/>
          <w:b w:val="0"/>
          <w:i w:val="0"/>
          <w:color w:val="7B4BA8"/>
          <w:sz w:val="88"/>
        </w:rPr>
        <w:t>One</w:t>
      </w:r>
    </w:p>
    <w:p>
      <w:pPr>
        <w:spacing w:before="0" w:after="600"/>
        <w:jc w:val="center"/>
      </w:pPr>
      <w:r>
        <w:rPr>
          <w:rFonts w:ascii="Georgia" w:hAnsi="Georgia"/>
          <w:b w:val="0"/>
          <w:i w:val="0"/>
          <w:sz w:val="44"/>
        </w:rPr>
        <w:t>The Beginning</w:t>
      </w:r>
    </w:p>
    <w:p>
      <w:pPr>
        <w:spacing w:before="0" w:after="200"/>
        <w:jc w:val="center"/>
      </w:pPr>
      <w:r>
        <w:rPr>
          <w:rFonts w:ascii="Georgia" w:hAnsi="Georgia"/>
          <w:b w:val="0"/>
          <w:i/>
          <w:sz w:val="30"/>
        </w:rPr>
        <w:t>“Every story begins as a moment someone almost forgot.”</w:t>
      </w:r>
    </w:p>
    <w:p>
      <w:pPr>
        <w:spacing w:before="0" w:after="200"/>
        <w:jc w:val="center"/>
      </w:pPr>
      <w:r>
        <w:rPr>
          <w:rFonts w:ascii="Verdana" w:hAnsi="Verdana"/>
          <w:b w:val="0"/>
          <w:i w:val="0"/>
          <w:color w:val="6C6158"/>
          <w:sz w:val="18"/>
        </w:rPr>
        <w:t>— Campy</w:t>
      </w:r>
    </w:p>
    <w:p>
      <w:r>
        <w:br w:type="page"/>
      </w:r>
    </w:p>
    <w:p>
      <w:pPr>
        <w:spacing w:before="0" w:after="200"/>
      </w:pPr>
      <w:r>
        <w:rPr>
          <w:rFonts w:ascii="Georgia" w:hAnsi="Georgia"/>
          <w:b w:val="0"/>
          <w:i w:val="0"/>
          <w:sz w:val="23"/>
        </w:rPr>
        <w:t>I had started using AI as a personal journal.</w:t>
      </w:r>
    </w:p>
    <w:p>
      <w:pPr>
        <w:spacing w:before="0" w:after="200"/>
      </w:pPr>
      <w:r>
        <w:rPr>
          <w:rFonts w:ascii="Georgia" w:hAnsi="Georgia"/>
          <w:b w:val="0"/>
          <w:i w:val="0"/>
          <w:sz w:val="23"/>
        </w:rPr>
        <w:t>Not for work. Not for anything clever. Every day I talked with it about my life — what happened, who I saw, what was weighing on me, what made me laugh. It was the easiest way I had ever found to say the day out loud.</w:t>
      </w:r>
    </w:p>
    <w:p>
      <w:pPr>
        <w:spacing w:before="0" w:after="200"/>
      </w:pPr>
      <w:r>
        <w:rPr>
          <w:rFonts w:ascii="Georgia" w:hAnsi="Georgia"/>
          <w:b w:val="0"/>
          <w:i w:val="0"/>
          <w:sz w:val="23"/>
        </w:rPr>
        <w:t>Every week I saved those conversations. I saved them because I imagined that one day my children — and someday my grandchildren — might enjoy reading them. Not the polished version of me. The real one.</w:t>
      </w:r>
    </w:p>
    <w:p>
      <w:pPr>
        <w:spacing w:before="0" w:after="200"/>
      </w:pPr>
      <w:r>
        <w:rPr>
          <w:rFonts w:ascii="Georgia" w:hAnsi="Georgia"/>
          <w:b w:val="0"/>
          <w:i w:val="0"/>
          <w:sz w:val="23"/>
        </w:rPr>
        <w:t>In the summer we took the camper to Glendo, Wyoming.</w:t>
      </w:r>
    </w:p>
    <w:p>
      <w:pPr>
        <w:spacing w:before="0" w:after="200"/>
      </w:pPr>
      <w:r>
        <w:rPr>
          <w:rFonts w:ascii="Georgia" w:hAnsi="Georgia"/>
          <w:b w:val="0"/>
          <w:i w:val="0"/>
          <w:sz w:val="23"/>
        </w:rPr>
        <w:t>It was a good trip. On the way home I pulled into the dump station to empty the black and gray tanks before heading back, because that is what you do. Nobody takes a picture of that part of camping.</w:t>
      </w:r>
    </w:p>
    <w:p>
      <w:pPr>
        <w:spacing w:before="0" w:after="200"/>
      </w:pPr>
      <w:r>
        <w:rPr>
          <w:rFonts w:ascii="Georgia" w:hAnsi="Georgia"/>
          <w:b w:val="0"/>
          <w:i w:val="0"/>
          <w:sz w:val="23"/>
        </w:rPr>
        <w:t>Standing there, doing the thing every camper eventually has to do, I laughed and texted:</w:t>
      </w:r>
    </w:p>
    <w:p>
      <w:pPr>
        <w:spacing w:before="280" w:after="320"/>
        <w:jc w:val="center"/>
      </w:pPr>
      <w:r>
        <w:rPr>
          <w:rFonts w:ascii="Georgia" w:hAnsi="Georgia"/>
          <w:b w:val="0"/>
          <w:i/>
          <w:sz w:val="28"/>
        </w:rPr>
        <w:t>“Story of my life… cleaning up people’s shit 😂😂”</w:t>
      </w:r>
    </w:p>
    <w:p>
      <w:pPr>
        <w:spacing w:before="0" w:after="200"/>
      </w:pPr>
      <w:r>
        <w:rPr>
          <w:rFonts w:ascii="Georgia" w:hAnsi="Georgia"/>
          <w:b w:val="0"/>
          <w:i w:val="0"/>
          <w:sz w:val="23"/>
        </w:rPr>
        <w:t>And then, still standing there, a different thought arrived.</w:t>
      </w:r>
    </w:p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29200" cy="630388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lendo-camper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3038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360"/>
        <w:jc w:val="center"/>
      </w:pPr>
      <w:r>
        <w:rPr>
          <w:rFonts w:ascii="Verdana" w:hAnsi="Verdana"/>
          <w:b w:val="0"/>
          <w:i w:val="0"/>
          <w:color w:val="6C6158"/>
          <w:sz w:val="18"/>
        </w:rPr>
        <w:t>GLENDO, WYOMING</w:t>
      </w:r>
    </w:p>
    <w:p>
      <w:r>
        <w:br w:type="page"/>
      </w:r>
    </w:p>
    <w:p>
      <w:pPr>
        <w:spacing w:before="200" w:after="360"/>
        <w:jc w:val="center"/>
      </w:pPr>
      <w:r>
        <w:rPr>
          <w:rFonts w:ascii="Georgia" w:hAnsi="Georgia"/>
          <w:b w:val="0"/>
          <w:i w:val="0"/>
          <w:sz w:val="40"/>
        </w:rPr>
        <w:t>What if AI could clean up people’s stories?</w:t>
      </w:r>
    </w:p>
    <w:p>
      <w:pPr>
        <w:spacing w:before="0" w:after="200"/>
      </w:pPr>
      <w:r>
        <w:rPr>
          <w:rFonts w:ascii="Georgia" w:hAnsi="Georgia"/>
          <w:b w:val="0"/>
          <w:i w:val="0"/>
          <w:sz w:val="23"/>
        </w:rPr>
        <w:t>Not rewrite them. Not change them. Simply organize scattered memories into something worth preserving.</w:t>
      </w:r>
    </w:p>
    <w:p>
      <w:pPr>
        <w:spacing w:before="0" w:after="200"/>
      </w:pPr>
      <w:r>
        <w:rPr>
          <w:rFonts w:ascii="Georgia" w:hAnsi="Georgia"/>
          <w:b w:val="0"/>
          <w:i w:val="0"/>
          <w:sz w:val="23"/>
        </w:rPr>
        <w:t>I stood there for a moment realizing that maybe I wasn’t thinking about camper tanks anymore.</w:t>
      </w:r>
    </w:p>
    <w:p>
      <w:pPr>
        <w:spacing w:before="0" w:after="200"/>
      </w:pPr>
      <w:r>
        <w:rPr>
          <w:rFonts w:ascii="Georgia" w:hAnsi="Georgia"/>
          <w:b w:val="0"/>
          <w:i w:val="0"/>
          <w:sz w:val="23"/>
        </w:rPr>
        <w:t>Maybe I was thinking about something much bigger.</w:t>
      </w:r>
    </w:p>
    <w:p>
      <w:pPr>
        <w:spacing w:before="200" w:after="240"/>
        <w:jc w:val="center"/>
      </w:pPr>
      <w:r>
        <w:rPr>
          <w:rFonts w:ascii="Georgia" w:hAnsi="Georgia"/>
          <w:b w:val="0"/>
          <w:i w:val="0"/>
          <w:color w:val="6C6158"/>
          <w:sz w:val="22"/>
        </w:rPr>
        <w:t>· · ·</w:t>
      </w:r>
    </w:p>
    <w:p>
      <w:pPr>
        <w:spacing w:before="0" w:after="440"/>
        <w:jc w:val="center"/>
      </w:pPr>
      <w:r>
        <w:rPr>
          <w:rFonts w:ascii="Georgia" w:hAnsi="Georgia"/>
          <w:b w:val="0"/>
          <w:i w:val="0"/>
          <w:sz w:val="26"/>
        </w:rPr>
        <w:t>The first Spark had been lit.</w:t>
      </w:r>
    </w:p>
    <w:p>
      <w:pPr>
        <w:spacing w:before="0" w:after="120"/>
        <w:jc w:val="center"/>
      </w:pPr>
      <w:r>
        <w:rPr>
          <w:rFonts w:ascii="Georgia" w:hAnsi="Georgia"/>
          <w:b w:val="0"/>
          <w:i w:val="0"/>
          <w:sz w:val="26"/>
        </w:rPr>
        <w:t>I didn’t have a company.</w:t>
      </w:r>
    </w:p>
    <w:p>
      <w:pPr>
        <w:spacing w:before="0" w:after="120"/>
        <w:jc w:val="center"/>
      </w:pPr>
      <w:r>
        <w:rPr>
          <w:rFonts w:ascii="Georgia" w:hAnsi="Georgia"/>
          <w:b w:val="0"/>
          <w:i w:val="0"/>
          <w:sz w:val="26"/>
        </w:rPr>
        <w:t>I didn’t have a name.</w:t>
      </w:r>
    </w:p>
    <w:p>
      <w:pPr>
        <w:spacing w:before="0" w:after="120"/>
        <w:jc w:val="center"/>
      </w:pPr>
      <w:r>
        <w:rPr>
          <w:rFonts w:ascii="Georgia" w:hAnsi="Georgia"/>
          <w:b w:val="0"/>
          <w:i w:val="0"/>
          <w:sz w:val="26"/>
        </w:rPr>
        <w:t>I didn’t even know if it was possible.</w:t>
      </w:r>
    </w:p>
    <w:p>
      <w:pPr>
        <w:spacing w:before="0" w:after="120"/>
        <w:jc w:val="center"/>
      </w:pPr>
      <w:r>
        <w:rPr>
          <w:rFonts w:ascii="Georgia" w:hAnsi="Georgia"/>
          <w:b w:val="0"/>
          <w:i w:val="0"/>
          <w:sz w:val="26"/>
        </w:rPr>
        <w:t>I only had one question.</w:t>
      </w:r>
    </w:p>
    <w:p>
      <w:pPr>
        <w:spacing w:before="400" w:after="400"/>
        <w:jc w:val="center"/>
      </w:pPr>
      <w:r>
        <w:rPr>
          <w:rFonts w:ascii="Georgia" w:hAnsi="Georgia"/>
          <w:b w:val="0"/>
          <w:i w:val="0"/>
          <w:sz w:val="40"/>
        </w:rPr>
        <w:t>Can we create an app?</w:t>
      </w:r>
    </w:p>
    <w:p>
      <w:pPr>
        <w:spacing w:before="0" w:after="200"/>
        <w:jc w:val="center"/>
      </w:pPr>
      <w:r>
        <w:rPr>
          <w:rFonts w:ascii="Georgia" w:hAnsi="Georgia"/>
          <w:b w:val="0"/>
          <w:i w:val="0"/>
          <w:color w:val="7B4BA8"/>
          <w:sz w:val="32"/>
        </w:rPr>
        <w:t>♥</w:t>
      </w:r>
    </w:p>
    <w:p>
      <w:r>
        <w:br w:type="page"/>
      </w:r>
    </w:p>
    <w:p>
      <w:pPr>
        <w:spacing w:before="0" w:after="100"/>
        <w:jc w:val="center"/>
      </w:pPr>
      <w:r>
        <w:rPr>
          <w:rFonts w:ascii="Verdana" w:hAnsi="Verdana"/>
          <w:b w:val="0"/>
          <w:i w:val="0"/>
          <w:color w:val="6C6158"/>
          <w:sz w:val="18"/>
        </w:rPr>
        <w:t>The Campfire Book · First Edition</w:t>
      </w:r>
    </w:p>
    <w:p>
      <w:pPr>
        <w:spacing w:before="0" w:after="100"/>
        <w:jc w:val="center"/>
      </w:pPr>
      <w:r>
        <w:rPr>
          <w:rFonts w:ascii="Verdana" w:hAnsi="Verdana"/>
          <w:b w:val="0"/>
          <w:i w:val="0"/>
          <w:color w:val="6C6158"/>
          <w:sz w:val="18"/>
        </w:rPr>
        <w:t>© 2026 Campfire Technologies LLC. All Rights Reserved.</w:t>
      </w:r>
    </w:p>
    <w:p>
      <w:pPr>
        <w:spacing w:before="0" w:after="100"/>
        <w:jc w:val="center"/>
      </w:pPr>
      <w:r>
        <w:rPr>
          <w:rFonts w:ascii="Verdana" w:hAnsi="Verdana"/>
          <w:b w:val="0"/>
          <w:i w:val="0"/>
          <w:color w:val="6C6158"/>
          <w:sz w:val="18"/>
        </w:rPr>
        <w:t>Founded in Cheyenne, Wyoming.</w:t>
      </w:r>
    </w:p>
    <w:p>
      <w:pPr>
        <w:spacing w:before="0" w:after="100"/>
        <w:jc w:val="center"/>
      </w:pPr>
      <w:r>
        <w:rPr>
          <w:rFonts w:ascii="Verdana" w:hAnsi="Verdana"/>
          <w:b w:val="0"/>
          <w:i w:val="0"/>
          <w:color w:val="6C6158"/>
          <w:sz w:val="18"/>
        </w:rPr>
        <w:t>Set in Fraunces and Instrument Sans. 7 × 10 inches, mirrored margins.</w:t>
      </w:r>
    </w:p>
    <w:p>
      <w:pPr>
        <w:spacing w:before="0" w:after="100"/>
        <w:jc w:val="center"/>
      </w:pPr>
      <w:r>
        <w:rPr>
          <w:rFonts w:ascii="Verdana" w:hAnsi="Verdana"/>
          <w:b w:val="0"/>
          <w:i w:val="0"/>
          <w:color w:val="6C6158"/>
          <w:sz w:val="18"/>
        </w:rPr>
        <w:t>An internal publication. Not for distribution.</w:t>
      </w:r>
    </w:p>
    <w:sectPr w:rsidR="00FC693F" w:rsidRPr="0006063C" w:rsidSect="00034616">
      <w:pgSz w:w="10080" w:h="14400"/>
      <w:pgMar w:top="1296" w:right="1080" w:bottom="1368" w:left="13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mirrorMargi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48" w:lineRule="auto" w:after="200"/>
    </w:pPr>
    <w:rPr>
      <w:rFonts w:ascii="Georgia" w:hAnsi="Georgia"/>
      <w:color w:val="2823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